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ZDF-127-OV-26-012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Wartung für Broadcom Brocade Komponenten und Überlassung SANnav Software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für Broadcom Brocade Komponenten und Überlassung SANnav Software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